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Arthrex osocze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Medycyna estetyczna daje nam wiele możliwości dzięki, którym nasza cera, ciało oraz włosy wyglądają o wiele lepiej. &lt;strong&gt;Arthrex osocze&lt;/strong&gt; bogatopłytkowe to jeden z najbardziej naturalnych zabiegów. Jego skuteczność jest potwierdzona! Wystarczy, że podejmiesz decyzję o jego przetestowaniu.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Zastanawiasz się jak może wpłynąć </w:t>
      </w:r>
      <w:r>
        <w:rPr>
          <w:rFonts w:ascii="calibri" w:hAnsi="calibri" w:eastAsia="calibri" w:cs="calibri"/>
          <w:sz w:val="24"/>
          <w:szCs w:val="24"/>
          <w:b/>
        </w:rPr>
        <w:t xml:space="preserve">Arthrex osocze</w:t>
      </w:r>
      <w:r>
        <w:rPr>
          <w:rFonts w:ascii="calibri" w:hAnsi="calibri" w:eastAsia="calibri" w:cs="calibri"/>
          <w:sz w:val="24"/>
          <w:szCs w:val="24"/>
        </w:rPr>
        <w:t xml:space="preserve"> na Twój organizm? Warto dowiedzieć się tego ponieważ dzięki niemu możesz wiele zyskać.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Arthrex osocze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właśnie dzięki mezoterapii osoczem bogatopłytkowym możesz dodać swojej skórze naturalnego paliwa. Dzięki niemu praca komórek oraz ich wymiana jest znaczenie wzmocniona. Pewnie chciałabyś lub chciałbyś wiedzieć dlaczego tak się dzieje. W osoczu znajdują się płytki krwi. To właśnie dzięki nim tkanki i naczynia krwionośne są silnie stymulowane. Dzięki </w:t>
      </w:r>
      <w:r>
        <w:rPr>
          <w:rFonts w:ascii="calibri" w:hAnsi="calibri" w:eastAsia="calibri" w:cs="calibri"/>
          <w:sz w:val="24"/>
          <w:szCs w:val="24"/>
          <w:b/>
        </w:rPr>
        <w:t xml:space="preserve">Arthrex osocze</w:t>
      </w:r>
      <w:r>
        <w:rPr>
          <w:rFonts w:ascii="calibri" w:hAnsi="calibri" w:eastAsia="calibri" w:cs="calibri"/>
          <w:sz w:val="24"/>
          <w:szCs w:val="24"/>
        </w:rPr>
        <w:t xml:space="preserve"> Twoja skóra stanie się zrewitalizowana. Profilaktyka sprawi, że procesy starzenia będą znacznie opóźnione. Brzmi to nieźle?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880px; height:32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Osoczem bogatopłytkowe Arthrex ACP - Klinika Zakrzewscy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Specjaliści Kliniki Zakrzewscy w Katowicach – dr n. med. Magdalena Stokowacka-Zakrzewska oraz dr n. med. Marcin Zakrzewski wybierają terapię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osoczem</w:t>
      </w:r>
      <w:r>
        <w:rPr>
          <w:rFonts w:ascii="calibri" w:hAnsi="calibri" w:eastAsia="calibri" w:cs="calibri"/>
          <w:sz w:val="24"/>
          <w:szCs w:val="24"/>
        </w:rPr>
        <w:t xml:space="preserve"> bogatopłytkowym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Arthrex</w:t>
      </w:r>
      <w:r>
        <w:rPr>
          <w:rFonts w:ascii="calibri" w:hAnsi="calibri" w:eastAsia="calibri" w:cs="calibri"/>
          <w:sz w:val="24"/>
          <w:szCs w:val="24"/>
        </w:rPr>
        <w:t xml:space="preserve"> ACP. Odwiedź naszą klinikę i dowiedz się więcej: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https://www.klinikazakrzewscy.pl/oferta/medycyna-estetyczna/osocze-bogatoplytkowe-arthrex-acp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oferta/medycyna-estetyczna/osocze-bogatoplytkowe-arthrex-ac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2026-09-11T11:48:51+02:00</dcterms:created>
  <dcterms:modified xsi:type="dcterms:W3CDTF">2026-09-11T11:48:51+02:00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