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Arthrex osocze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Medycyna estetyczna daje nam wiele możliwości dzięki, którym nasza cera, ciało oraz włosy wyglądają o wiele lepiej. &lt;strong&gt;Arthrex osocze&lt;/strong&gt; bogatopłytkowe to jeden z najbardziej naturalnych zabiegów. Jego skuteczność jest potwierdzona! Wystarczy, że podejmiesz decyzję o jego przetestowaniu.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 może wpłynąć </w:t>
      </w:r>
      <w:r>
        <w:rPr>
          <w:rFonts w:ascii="calibri" w:hAnsi="calibri" w:eastAsia="calibri" w:cs="calibri"/>
          <w:sz w:val="24"/>
          <w:szCs w:val="24"/>
          <w:b/>
        </w:rPr>
        <w:t xml:space="preserve">Arthrex osocze</w:t>
      </w:r>
      <w:r>
        <w:rPr>
          <w:rFonts w:ascii="calibri" w:hAnsi="calibri" w:eastAsia="calibri" w:cs="calibri"/>
          <w:sz w:val="24"/>
          <w:szCs w:val="24"/>
        </w:rPr>
        <w:t xml:space="preserve"> na Twój organizm? Warto dowiedzieć się tego ponieważ dzięki niemu możesz wiele zyskać.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Arthrex osocze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dzięki mezoterapii osoczem bogatopłytkowym możesz dodać swojej skórze naturalnego paliwa. Dzięki niemu praca komórek oraz ich wymiana jest znaczenie wzmocniona. Pewnie chciałabyś lub chciałbyś wiedzieć dlaczego tak się dzieje. W osoczu znajdują się płytki krwi. To właśnie dzięki nim tkanki i naczynia krwionośne są silnie stymulowane.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Arthrex osocze</w:t>
      </w:r>
      <w:r>
        <w:rPr>
          <w:rFonts w:ascii="calibri" w:hAnsi="calibri" w:eastAsia="calibri" w:cs="calibri"/>
          <w:sz w:val="24"/>
          <w:szCs w:val="24"/>
        </w:rPr>
        <w:t xml:space="preserve"> Twoja skóra stanie się zrewitalizowana. Profilaktyka sprawi, że procesy starzenia będą znacznie opóźnione. Brzmi to nieźle?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0px; height:3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Osoczem bogatopłytkowe Arthrex ACP - Klinika Zakrzewscy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Kliniki Zakrzewscy w Katowicach – dr n. med. Magdalena Stokowacka-Zakrzewska oraz dr n. med. Marcin Zakrzewski wybierają terapię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osoczem</w:t>
      </w:r>
      <w:r>
        <w:rPr>
          <w:rFonts w:ascii="calibri" w:hAnsi="calibri" w:eastAsia="calibri" w:cs="calibri"/>
          <w:sz w:val="24"/>
          <w:szCs w:val="24"/>
        </w:rPr>
        <w:t xml:space="preserve"> bogatopłytkowym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Arthrex</w:t>
      </w:r>
      <w:r>
        <w:rPr>
          <w:rFonts w:ascii="calibri" w:hAnsi="calibri" w:eastAsia="calibri" w:cs="calibri"/>
          <w:sz w:val="24"/>
          <w:szCs w:val="24"/>
        </w:rPr>
        <w:t xml:space="preserve"> ACP. Odwiedź naszą klinikę i dowiedz się więcej: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https://www.klinikazakrzewscy.pl/oferta/medycyna-estetyczna/osocze-bogatoplytkowe-arthrex-acp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medycyna-estetyczna/osocze-bogatoplytkowe-arthrex-a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2024-05-03T02:27:58+02:00</dcterms:created>
  <dcterms:modified xsi:type="dcterms:W3CDTF">2024-05-03T02:27:58+02:00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